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bookmarkEnd w:id="0"/>
      <w:r>
        <w:t>危险化学品安全管理条例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国务院</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(2002年1月26日中华人民共和国国务院令第344号公布　2011年2月16日国务院第144次常务会议修订通过　根据2013年12月7日《国务院关于修改部分行政法规的决定》修订)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第一章　总则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第一条　为了加强危险化学品的安全管理，预防和减少危险化学品事故，保障人民群众生命财产安全，保护环境，制定本条例。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第二条　危险化学品生产、储存、使用、经营和运输的安全管理，适用本条例。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废弃危险化学品的处置，依照有关环境保护的法律、行政法规和国家有关规定执行。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第三条　本条例所称危险化学品，是指具有毒害、腐蚀、爆炸、燃烧、助燃等性质，对人体、设施、环境具有危害的剧毒化学品和其他化学品。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第四条　危险化学品安全管理，应当坚持安全第一、预防为主、综合治理的方针，强化和落实企业的主体责任。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生产、储存、使用、经营、运输危险化学品的单位(以下统称危险化学品单位)的主要负责人对本单位的危险化学品安全管理工作全面负责。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第五条　任何单位和个人不得生产、经营、使用国家禁止生产、经营、使用的危险化学品。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国家对危险化学品的使用有限制性规定的，任何单位和个人不得违反限制性规定使用危险化学品。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第六条　对危险化学品的生产、储存、使用、经营、运输实施安全监督管理的有关部门(以下统称负有危险化学品安全监督管理职责的部门)，依照下列规定履行职责：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(二)公安机关负责危险化学品的公共安全管理，核发剧毒化学品购买许可证、剧毒化学品道路运输通行证，并负责危险化学品运输车辆的道路交通安全管理。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(六)卫生主管部门负责危险化学品毒性鉴定的管理，负责组织、协调危险化学品事故受伤人员的医疗卫生救援工作。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(七)工商行政管理部门依据有关部门的许可证件，核发危险化学品生产、储存、经营、运输企业营业执照，查处危险化学品经营企业违法采购危险化学品的行为。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(八)邮政管理部门负责依法查处寄递危险化学品的行为。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第七条　负有危险化学品安全监督管理职责的部门依法进行监督检查，可以采取下列措施：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(一)进入危险化学品作业场所实施现场检查，向有关单位和人员了解情况，查阅、复制有关文件、资料；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(二)发现危险化学品事故隐患，责令立即消除或者限期消除；</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(三)对不符合法律、行政法规、规章规定或者国家标准、行业标准要求的设施、设备、装置、器材、运输工具，责令立即停止使用；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经本部门主要负责人批准，查封违法生产、储存、使用、经营危险化学品的场所，扣押违法生产、储存、使用、经营、运输的危险化学品以及用于违法生产、使用、运输危险化学品的原材料、设备、运输工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(五)发现影响危险化学品安全的违法行为，当场予以纠正或者责令限期改正。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负有危险化学品安全监督管理职责的部门依法进行监督检查，监督检查人员不得少于2人，并应当出示执法证件；有关单位和个人对依法进行的监督检查应当予以配合，不得拒绝、阻碍。</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第八条　县级以上人民政府应当建立危险化学品安全监督管理工作协调机制，支持、督促负有危险化学品安全监督管理职责的部门依法履行职责，协调、解决危险化学品安全监督管理工作中的重大问题。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负有危险化学品安全监督管理职责的部门应当相互配合、密切协作，依法加强对危险化学品的安全监督管理。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第九条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第十条　国家鼓励危险化学品生产企业和使用危险化学品从事生产的企业采用有利于提高安全保障水平的先进技术、工艺、设备以及自动控制系统，鼓励对危险化学品实行专门储存、统一配送、集中销售。</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第二章　生产、储存安全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第十一条　国家对危险化学品的生产、储存实行统筹规划、合理布局。</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国务院工业和信息化主管部门以及国务院其他有关部门依据各自职责，负责危险化学品生产、储存的行业规划和布局。</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地方人民政府组织编制城乡规划，应当根据本地区的实际情况，按照确保安全的原则，规划适当区域专门用于危险化学品的生产、储存。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第十二条　新建、改建、扩建生产、储存危险化学品的建设项目(以下简称建设项目)，应当由安全生产监督管理部门进行安全条件审查。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新建、改建、扩建储存、装卸危险化学品的港口建设项目，由港口行政管理部门按照国务院交通运输主管部门的规定进行安全条件审查。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第十三条　生产、储存危险化学品的单位，应当对其铺设的危险化学品管道设置明显标志，并对危险化学品管道定期检查、检测。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第十四条　危险化学品生产企业进行生产前，应当依照《安全生产许可证条例》的规定，取得危险化学品安全生产许可证。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生产列入国家实行生产许可证制度的工业产品目录的危险化学品的企业，应当依照《中华人民共和国工业产品生产许可证管理条例》的规定，取得工业产品生产许可证。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负责颁发危险化学品安全生产许可证、工业产品生产许可证的部门，应当将其颁发许可证的情况及时向同级工业和信息化主管部门、环境保护主管部门和公安机关通报。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第十五条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危险化学品生产企业发现其生产的危险化学品有新的危险特性的，应当立即公告，并及时修订其化学品安全技术说明书和化学品安全标签。</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第十六条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第十七条　危险化学品的包装应当符合法律、行政法规、规章的规定以及国家标准、行业标准的要求。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危险化学品包装物、容器的材质以及危险化学品包装的型式、规格、方法和单件质量(重量)，应当与所包装的危险化学品的性质和用途相适应。</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第十八条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运输危险化学品的船舶及其配载的容器，应当按照国家船舶检验规范进行生产，并经海事管理机构认定的船舶检验机构检验合格，方可投入使用。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对重复使用的危险化学品包装物、容器，使用单位在重复使用前应当进行检查；发现存在安全隐患的，应当维修或者更换。使用单位应当对检查情况作出记录，记录的保存期限不得少于2年。</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第十九条　危险化学品生产装置或者储存数量构成重大危险源的危险化学品储存设施(运输工具加油站、加气站除外)，与下列场所、设施、区域的距离应当符合国家有关规定：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(一)居住区以及商业中心、公园等人员密集场所；</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(二)学校、医院、影剧院、体育场(馆)等公共设施；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(三)饮用水源、水厂以及水源保护区；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(四)车站、码头(依法经许可从事危险化学品装卸作业的除外)、机场以及通信干线、通信枢纽、铁路线路、道路交通干线、水路交通干线、地铁风亭以及地铁站出入口；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(五)基本农田保护区、基本草原、畜禽遗传资源保护区、畜禽规模化养殖场(养殖小区)、渔业水域以及种子、种畜禽、水产苗种生产基地；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(六)河流、湖泊、风景名胜区、自然保护区；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(七)军事禁区、军事管理区；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(八)法律、行政法规规定的其他场所、设施、区域。</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储存数量构成重大危险源的危险化学品储存设施的选址，应当避开地震活动断层和容易发生洪灾、地质灾害的区域。</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本条例所称重大危险源，是指生产、储存、使用或者搬运危险化学品，且危险化学品的数量等于或者超过临界量的单元(包括场所和设施)。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第二十条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生产、储存危险化学品的单位，应当在其作业场所和安全设施、设备上设置明显的安全警示标志。</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第二十一条　生产、储存危险化学品的单位，应当在其作业场所设置通信、报警装置，并保证处于适用状态。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第二十二条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第二十三条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生产、储存剧毒化学品、易制爆危险化学品的单位，应当设置治安保卫机构，配备专职治安保卫人员。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第二十四条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危险化学品的储存方式、方法以及储存数量应当符合国家标准或者国家有关规定。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第二十五条　储存危险化学品的单位应当建立危险化学品出入库核查、登记制度。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第二十六条　危险化学品专用仓库应当符合国家标准、行业标准的要求，并设置明显的标志。储存剧毒化学品、易制爆危险化学品的专用仓库，应当按照国家有关规定设置相应的技术防范设施。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储存危险化学品的单位应当对其危险化学品专用仓库的安全设施、设备定期进行检测、检验。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第三章　使用安全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第二十八条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第二十九条　使用危险化学品从事生产并且使用量达到规定数量的化工企业(属于危险化学品生产企业的除外，下同)，应当依照本条例的规定取得危险化学品安全使用许可证。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前款规定的危险化学品使用量的数量标准，由国务院安全生产监督管理部门会同国务院公安部门、农业主管部门确定并公布。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第三十条　申请危险化学品安全使用许可证的化工企业，除应当符合本条例第二十八条的规定外，还应当具备下列条件：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(一)有与所使用的危险化学品相适应的专业技术人员；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(二)有安全管理机构和专职安全管理人员；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(三)有符合国家规定的危险化学品事故应急预案和必要的应急救援器材、设备；</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(四)依法进行了安全评价。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第三十一条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安全生产监督管理部门应当将其颁发危险化学品安全使用许可证的情况及时向同级环境保护主管部门和公安机关通报。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第三十二条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第四章　经营安全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第三十三条　国家对危险化学品经营(包括仓储经营，下同)实行许可制度。未经许可，任何单位和个人不得经营危险化学品。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依法设立的危险化学品生产企业在其厂区范围内销售本企业生产的危险化学品，不需要取得危险化学品经营许可。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依照《中华人民共和国港口法》的规定取得港口经营许可证的港口经营人，在港区内从事危险化学品仓储经营，不需要取得危险化学品经营许可。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第三十四条　从事危险化学品经营的企业应当具备下列条件：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(一)有符合国家标准、行业标准的经营场所，储存危险化学品的，还应当有符合国家标准、行业标准的储存设施；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(二)从业人员经过专业技术培训并经考核合格；</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(三)有健全的安全管理规章制度；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(四)有专职安全管理人员；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(五)有符合国家规定的危险化学品事故应急预案和必要的应急救援器材、设备；</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(六)法律、法规规定的其他条件。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第三十五条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设区的市级人民政府安全生产监督管理部门和县级人民政府安全生产监督管理部门应当将其颁发危险化学品经营许可证的情况及时向同级环境保护主管部门和公安机关通报。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第三十六条　危险化学品经营企业储存危险化学品的，应当遵守本条例第二章关于储存危险化学品的规定。危险化学品商店内只能存放民用小包装的危险化学品。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第三十七条　危险化学品经营企业不得向未经许可从事危险化学品生产、经营活动的企业采购危险化学品，不得经营没有化学品安全技术说明书或者化学品安全标签的危险化学品。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第三十八条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前款规定以外的单位购买剧毒化学品的，应当向所在地县级人民政府公安机关申请取得剧毒化学品购买许可证；购买易制爆危险化学品的，应当持本单位出具的合法用途说明。</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个人不得购买剧毒化学品(属于剧毒化学品的农药除外)和易制爆危险化学品。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第三十九条　申请取得剧毒化学品购买许可证，申请人应当向所在地县级人民政府公安机关提交下列材料：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(一)营业执照或者法人证书(登记证书)的复印件；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(二)拟购买的剧毒化学品品种、数量的说明；</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(三)购买剧毒化学品用途的说明；</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(四)经办人的身份证明。</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县级人民政府公安机关应当自收到前款规定的材料之日起3日内，作出批准或者不予批准的决定。予以批准的，颁发剧毒化学品购买许可证；不予批准的，书面通知申请人并说明理由。</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剧毒化学品购买许可证管理办法由国务院公安部门制定。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第四十条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禁止向个人销售剧毒化学品(属于剧毒化学品的农药除外)和易制爆危险化学品。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第四十一条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剧毒化学品、易制爆危险化学品的销售企业、购买单位应当在销售、购买后5日内，将所销售、购买的剧毒化学品、易制爆危险化学品的品种、数量以及流向信息报所在地县级人民政府公安机关备案，并输入计算机系统。</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第四十二条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第五章　运输安全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第四十三条　从事危险化学品道路运输、水路运输的，应当分别依照有关道路运输、水路运输的法律、行政法规的规定，取得危险货物道路运输许可、危险货物水路运输许可，并向工商行政管理部门办理登记手续。</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危险化学品道路运输企业、水路运输企业应当配备专职安全管理人员。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第四十四条　危险化学品道路运输企业、水路运输企业的驾驶人员、船员、装卸管理人员、押运人员、申报人员、集装箱装箱现场检查员应当经交通运输主管部门考核合格，取得从业资格。具体办法由国务院交通运输主管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第四十五条　运输危险化学品，应当根据危险化学品的危险特性采取相应的安全防护措施，并配备必要的防护用品和应急救援器材。</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用于运输危险化学品的槽罐以及其他容器应当封口严密，能够防止危险化学品在运输过程中因温度、湿度或者压力的变化发生渗漏、洒漏；槽罐以及其他容器的溢流和泄压装置应当设置准确、起闭灵活。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运输危险化学品的驾驶人员、船员、装卸管理人员、押运人员、申报人员、集装箱装箱现场检查员，应当了解所运输的危险化学品的危险特性及其包装物、容器的使用要求和出现危险情况时的应急处置方法。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第四十六条　通过道路运输危险化学品的，托运人应当委托依法取得危险货物道路运输许可的企业承运。</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第四十七条　通过道路运输危险化学品的，应当按照运输车辆的核定载质量装载危险化学品，不得超载。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危险化学品运输车辆应当符合国家标准要求的安全技术条件，并按照国家有关规定定期进行安全技术检验。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危险化学品运输车辆应当悬挂或者喷涂符合国家标准要求的警示标志。</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第四十八条　通过道路运输危险化学品的，应当配备押运人员，并保证所运输的危险化学品处于押运人员的监控之下。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运输危险化学品途中因住宿或者发生影响正常运输的情况，需要较长时间停车的，驾驶人员、押运人员应当采取相应的安全防范措施；运输剧毒化学品或者易制爆危险化学品的，还应当向当地公安机关报告。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第四十九条　未经公安机关批准，运输危险化学品的车辆不得进入危险化学品运输车辆限制通行的区域。危险化学品运输车辆限制通行的区域由县级人民政府公安机关划定，并设置明显的标志。</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第五十条　通过道路运输剧毒化学品的，托运人应当向运输始发地或者目的地县级人民政府公安机关申请剧毒化学品道路运输通行证。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申请剧毒化学品道路运输通行证，托运人应当向县级人民政府公安机关提交下列材料：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(一)拟运输的剧毒化学品品种、数量的说明；</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(二)运输始发地、目的地、运输时间和运输路线的说明；</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(三)承运人取得危险货物道路运输许可、运输车辆取得营运证以及驾驶人员、押运人员取得上岗资格的证明文件；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(四)本条例第三十八条第一款、第二款规定的购买剧毒化学品的相关许可证件，或者海关出具的进出口证明文件。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县级人民政府公安机关应当自收到前款规定的材料之日起7日内，作出批准或者不予批准的决定。予以批准的，颁发剧毒化学品道路运输通行证；不予批准的，书面通知申请人并说明理由。</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剧毒化学品道路运输通行证管理办法由国务院公安部门制定。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第五十一条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第五十二条　通过水路运输危险化学品的，应当遵守法律、行政法规以及国务院交通运输主管部门关于危险货物水路运输安全的规定。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第五十三条　海事管理机构应当根据危险化学品的种类和危险特性，确定船舶运输危险化学品的相关安全运输条件。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拟交付船舶运输的化学品的相关安全运输条件不明确的，货物所有人或者代理人应当委托相关技术机构进行评估，明确相关安全运输条件并经海事管理机构确认后，方可交付船舶运输。</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第五十四条　禁止通过内河封闭水域运输剧毒化学品以及国家规定禁止通过内河运输的其他危险化学品。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前款规定以外的内河水域，禁止运输国家规定禁止通过内河运输的剧毒化学品以及其他危险化学品。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第五十五条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第五十六条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第五十七条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通过内河运输危险化学品的船舶，其所有人或者经营人应当取得船舶污染损害责任保险证书或者财务担保证明。船舶污染损害责任保险证书或者财务担保证明的副本应当随船携带。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第五十八条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第五十九条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用于危险化学品运输作业的内河码头、泊位，经交通运输主管部门按照国家有关规定验收合格后方可投入使用。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第六十条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载运危险化学品的船舶在内河航行，通过过船建筑物的，应当提前向交通运输主管部门申报，并接受交通运输主管部门的管理。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第六十一条　载运危险化学品的船舶在内河航行、装卸或者停泊，应当悬挂专用的警示标志，按照规定显示专用信号。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载运危险化学品的船舶在内河航行，按照国务院交通运输主管部门的规定需要引航的，应当申请引航。</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第六十二条　载运危险化学品的船舶在内河航行，应当遵守法律、行政法规和国家其他有关饮用水水源保护的规定。内河航道发展规划应当与依法经批准的饮用水水源保护区划定方案相协调。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第六十三条　托运危险化学品的，托运人应当向承运人说明所托运的危险化学品的种类、数量、危险特性以及发生危险情况的应急处置措施，并按照国家有关规定对所托运的危险化学品妥善包装，在外包装上设置相应的标志。</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运输危险化学品需要添加抑制剂或者稳定剂的，托运人应当添加，并将有关情况告知承运人。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第六十四条　托运人不得在托运的普通货物中夹带危险化学品，不得将危险化学品匿报或者谎报为普通货物托运。</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任何单位和个人不得交寄危险化学品或者在邮件、快件内夹带危险化学品，不得将危险化学品匿报或者谎报为普通物品交寄。邮政企业、快递企业不得收寄危险化学品。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对涉嫌违反本条第一款、第二款规定的，交通运输主管部门、邮政管理部门可以依法开拆查验。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第六十五条　通过铁路、航空运输危险化学品的安全管理，依照有关铁路、航空运输的法律、行政法规、规章的规定执行。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第六章　危险化学品登记与事故应急救援</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第六十六条　国家实行危险化学品登记制度，为危险化学品安全管理以及危险化学品事故预防和应急救援提供技术、信息支持。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第六十七条　危险化学品生产企业、进口企业，应当向国务院安全生产监督管理部门负责危险化学品登记的机构(以下简称危险化学品登记机构)办理危险化学品登记。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危险化学品登记包括下列内容：</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(一)分类和标签信息；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(二)物理、化学性质；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(三)主要用途；</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(四)危险特性；</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(五)储存、使用、运输的安全要求；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(六)出现危险情况的应急处置措施。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对同一企业生产、进口的同一品种的危险化学品，不进行重复登记。危险化学品生产企业、进口企业发现其生产、进口的危险化学品有新的危险特性的，应当及时向危险化学品登记机构办理登记内容变更手续。</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危险化学品登记的具体办法由国务院安全生产监督管理部门制定。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第六十八条　危险化学品登记机构应当定期向工业和信息化、环境保护、公安、卫生、交通运输、铁路、质量监督检验检疫等部门提供危险化学品登记的有关信息和资料。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第六十九条　县级以上地方人民政府安全生产监督管理部门应当会同工业和信息化、环境保护、公安、卫生、交通运输、铁路、质量监督检验检疫等部门，根据本地区实际情况，制定危险化学品事故应急预案，报本级人民政府批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第七十条　危险化学品单位应当制定本单位危险化学品事故应急预案，配备应急救援人员和必要的应急救援器材、设备，并定期组织应急救援演练。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危险化学品单位应当将其危险化学品事故应急预案报所在地设区的市级人民政府安全生产监督管理部门备案。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第七十一条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第七十二条　发生危险化学品事故，有关地方人民政府应当立即组织安全生产监督管理、环境保护、公安、卫生、交通运输等有关部门，按照本地区危险化学品事故应急预案组织实施救援，不得拖延、推诿。</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有关地方人民政府及其有关部门应当按照下列规定，采取必要的应急处置措施，减少事故损失，防止事故蔓延、扩大：</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(一)立即组织营救和救治受害人员，疏散、撤离或者采取其他措施保护危害区域内的其他人员；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(二)迅速控制危害源，测定危险化学品的性质、事故的危害区域及危害程度；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(三)针对事故对人体、动植物、土壤、水源、大气造成的现实危害和可能产生的危害，迅速采取封闭、隔离、洗消等措施；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(四)对危险化学品事故造成的环境污染和生态破坏状况进行监测、评估，并采取相应的环境污染治理和生态修复措施。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第七十三条　有关危险化学品单位应当为危险化学品事故应急救援提供技术指导和必要的协助。</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第七十四条　危险化学品事故造成环境污染的，由设区的市级以上人民政府环境保护主管部门统一发布有关信息。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第七章　法律责任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第七十五条　生产、经营、使用国家禁止生产、经营、使用的危险化学品的，由安全生产监督管理部门责令停止生产、经营、使用活动，处20万元以上50万元以下的罚款，有违法所得的，没收违法所得；构成犯罪的，依法追究刑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有前款规定行为的，安全生产监督管理部门还应当责令其对所生产、经营、使用的危险化学品进行无害化处理。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违反国家关于危险化学品使用的限制性规定使用危险化学品的，依照本条第一款的规定处理。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第七十六条　未经安全条件审查，新建、改建、扩建生产、储存危险化学品的建设项目的，由安全生产监督管理部门责令停止建设，限期改正；逾期不改正的，处50万元以上100万元以下的罚款；构成犯罪的，依法追究刑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未经安全条件审查，新建、改建、扩建储存、装卸危险化学品的港口建设项目的，由港口行政管理部门依照前款规定予以处罚。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第七十七条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违反本条例规定，化工企业未取得危险化学品安全使用许可证，使用危险化学品从事生产的，由安全生产监督管理部门责令限期改正，处10万元以上20万元以下的罚款；逾期不改正的，责令停产整顿。</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第七十八条　有下列情形之一的，由安全生产监督管理部门责令改正，可以处5万元以下的罚款；拒不改正的，处5万元以上10万元以下的罚款；情节严重的，责令停产停业整顿：</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(一)生产、储存危险化学品的单位未对其铺设的危险化学品管道设置明显的标志，或者未对危险化学品管道定期检查、检测的；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(三)危险化学品生产企业未提供化学品安全技术说明书，或者未在包装(包括外包装件)上粘贴、拴挂化学品安全标签的；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(五)危险化学品生产企业发现其生产的危险化学品有新的危险特性不立即公告，或者不及时修订其化学品安全技术说明书和化学品安全标签的；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(六)危险化学品经营企业经营没有化学品安全技术说明书和化学品安全标签的危险化学品的；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(七)危险化学品包装物、容器的材质以及包装的型式、规格、方法和单件质量(重量)与所包装的危险化学品的性质和用途不相适应的；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(八)生产、储存危险化学品的单位未在作业场所和安全设施、设备上设置明显的安全警示标志，或者未在作业场所设置通信、报警装置的；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(九)危险化学品专用仓库未设专人负责管理，或者对储存的剧毒化学品以及储存数量构成重大危险源的其他危险化学品未实行双人收发、双人保管制度的；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(十)储存危险化学品的单位未建立危险化学品出入库核查、登记制度的；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(十一)危险化学品专用仓库未设置明显标志的；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(十二)危险化学品生产企业、进口企业不办理危险化学品登记，或者发现其生产、进口的危险化学品有新的危险特性不办理危险化学品登记内容变更手续的。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生产、储存剧毒化学品、易制爆危险化学品的单位未设置治安保卫机构、配备专职治安保卫人员的，依照《企业事业单位内部治安保卫条例》的规定处罚。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将未经检验合格的运输危险化学品的船舶及其配载的容器投入使用的，由海事管理机构依照前款规定予以处罚。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(一)对重复使用的危险化学品包装物、容器，在重复使用前不进行检查的；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(二)未根据其生产、储存的危险化学品的种类和危险特性，在作业场所设置相关安全设施、设备，或者未按照国家标准、行业标准或者国家有关规定对安全设施、设备进行经常性维护、保养的；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(三)未依照本条例规定对其安全生产条件定期进行安全评价的；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(四)未将危险化学品储存在专用仓库内，或者未将剧毒化学品以及储存数量构成重大危险源的其他危险化学品在专用仓库内单独存放的；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(五)危险化学品的储存方式、方法或者储存数量不符合国家标准或者国家有关规定的；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(六)危险化学品专用仓库不符合国家标准、行业标准的要求的；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(七)未对危险化学品专用仓库的安全设施、设备定期进行检测、检验的。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从事危险化学品仓储经营的港口经营人有前款规定情形的，由港口行政管理部门依照前款规定予以处罚。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第八十一条　有下列情形之一的，由公安机关责令改正，可以处1万元以下的罚款；拒不改正的，处1万元以上5万元以下的罚款：</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(一)生产、储存、使用剧毒化学品、易制爆危险化学品的单位不如实记录生产、储存、使用的剧毒化学品、易制爆危险化学品的数量、流向的；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(二)生产、储存、使用剧毒化学品、易制爆危险化学品的单位发现剧毒化学品、易制爆危险化学品丢失或者被盗，不立即向公安机关报告的；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(三)储存剧毒化学品的单位未将剧毒化学品的储存数量、储存地点以及管理人员的情况报所在地县级人民政府公安机关备案的；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(五)剧毒化学品、易制爆危险化学品的销售企业、购买单位未在规定的时限内将所销售、购买的剧毒化学品、易制爆危险化学品的品种、数量以及流向信息报所在地县级人民政府公安机关备案的；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(六)使用剧毒化学品、易制爆危险化学品的单位依照本条例规定转让其购买的剧毒化学品、易制爆危险化学品，未将有关情况向所在地县级人民政府公安机关报告的。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第八十二条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第八十四条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(一)向不具有本条例第三十八条第一款、第二款规定的相关许可证件或者证明文件的单位销售剧毒化学品、易制爆危险化学品的；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(二)不按照剧毒化学品购买许可证载明的品种、数量销售剧毒化学品的；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(三)向个人销售剧毒化学品(属于剧毒化学品的农药除外)、易制爆危险化学品的。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pPr>
        <w:pStyle w:val="3"/>
        <w:keepNext w:val="0"/>
        <w:keepLines w:val="0"/>
        <w:widowControl/>
        <w:suppressLineNumbers w:val="0"/>
        <w:spacing w:before="0" w:beforeAutospacing="0" w:after="0" w:afterAutospacing="0"/>
        <w:ind w:left="0" w:right="0"/>
      </w:pPr>
      <w:r>
        <w:t>第八十五条　未依法取得危险货物道路运输许可、危险货物水路运输许可，从事危险化学品道路运输、水路运输的，分别依照有关道路运输、水路运输的法律、行政法规的规定处罚。</w:t>
      </w:r>
      <w:r>
        <w:br w:type="textWrapping"/>
      </w:r>
      <w:r>
        <w:br w:type="textWrapping"/>
      </w:r>
      <w:r>
        <w:t>第八十六条　有下列情形之一的，由交通运输主管部门责令改正，处5万元以上10万元以下的罚款；拒不改正的，责令停产停业整顿；构成犯罪的，依法追究刑事责任：</w:t>
      </w:r>
      <w:r>
        <w:br w:type="textWrapping"/>
      </w:r>
      <w:r>
        <w:br w:type="textWrapping"/>
      </w:r>
      <w:r>
        <w:t>(一)危险化学品道路运输企业、水路运输企业的驾驶人员、船员、装卸管理人员、押运人员、申报人员、集装箱装箱现场检查员未取得从业资格上岗作业的；</w:t>
      </w:r>
      <w:r>
        <w:br w:type="textWrapping"/>
      </w:r>
      <w:r>
        <w:br w:type="textWrapping"/>
      </w:r>
      <w:r>
        <w:t>(二)运输危险化学品，未根据危险化学品的危险特性采取相应的安全防护措施，或者未配备必要的防护用品和应急救援器材的；</w:t>
      </w:r>
      <w:r>
        <w:br w:type="textWrapping"/>
      </w:r>
      <w:r>
        <w:br w:type="textWrapping"/>
      </w:r>
      <w:r>
        <w:t>(三)使用未依法取得危险货物适装证书的船舶，通过内河运输危险化学品的；</w:t>
      </w:r>
      <w:r>
        <w:br w:type="textWrapping"/>
      </w:r>
      <w:r>
        <w:br w:type="textWrapping"/>
      </w:r>
      <w:r>
        <w:t>(四)通过内河运输危险化学品的承运人违反国务院交通运输主管部门对单船运输的危险化学品数量的限制性规定运输危险化学品的；</w:t>
      </w:r>
      <w:r>
        <w:br w:type="textWrapping"/>
      </w:r>
      <w:r>
        <w:br w:type="textWrapping"/>
      </w:r>
      <w:r>
        <w:t>(五)用于危险化学品运输作业的内河码头、泊位不符合国家有关安全规范，或者未与饮用水取水口保持国家规定的安全距离，或者未经交通运输主管部门验收合格投入使用的；</w:t>
      </w:r>
      <w:r>
        <w:br w:type="textWrapping"/>
      </w:r>
      <w:r>
        <w:br w:type="textWrapping"/>
      </w:r>
      <w:r>
        <w:t>(六)托运人不向承运人说明所托运的危险化学品的种类、数量、危险特性以及发生危险情况的应急处置措施，或者未按照国家有关规定对所托运的危险化学品妥善包装并在外包装上设置相应标志的；</w:t>
      </w:r>
      <w:r>
        <w:br w:type="textWrapping"/>
      </w:r>
      <w:r>
        <w:br w:type="textWrapping"/>
      </w:r>
      <w:r>
        <w:t>(七)运输危险化学品需要添加抑制剂或者稳定剂，托运人未添加或者未将有关情况告知承运人的。</w:t>
      </w:r>
      <w:r>
        <w:br w:type="textWrapping"/>
      </w:r>
      <w:r>
        <w:br w:type="textWrapping"/>
      </w:r>
      <w:r>
        <w:t>第八十七条　有下列情形之一的，由交通运输主管部门责令改正，处10万元以上20万元以下的罚款，有违法所得的，没收违法所得；拒不改正的，责令停产停业整顿；构成犯罪的，依法追究刑事责任：</w:t>
      </w:r>
      <w:r>
        <w:br w:type="textWrapping"/>
      </w:r>
      <w:r>
        <w:br w:type="textWrapping"/>
      </w:r>
      <w:r>
        <w:t>(一)委托未依法取得危险货物道路运输许可、危险货物水路运输许可的企业承运危险化学品的；</w:t>
      </w:r>
      <w:r>
        <w:br w:type="textWrapping"/>
      </w:r>
      <w:r>
        <w:br w:type="textWrapping"/>
      </w:r>
      <w:r>
        <w:t>(二)通过内河封闭水域运输剧毒化学品以及国家规定禁止通过内河运输的其他危险化学品的；</w:t>
      </w:r>
      <w:r>
        <w:br w:type="textWrapping"/>
      </w:r>
      <w:r>
        <w:br w:type="textWrapping"/>
      </w:r>
      <w:r>
        <w:t>(三)通过内河运输国家规定禁止通过内河运输的剧毒化学品以及其他危险化学品的；</w:t>
      </w:r>
      <w:r>
        <w:br w:type="textWrapping"/>
      </w:r>
      <w:r>
        <w:br w:type="textWrapping"/>
      </w:r>
      <w:r>
        <w:t>(四)在托运的普通货物中夹带危险化学品，或者将危险化学品谎报或者匿报为普通货物托运的。</w:t>
      </w:r>
      <w:r>
        <w:br w:type="textWrapping"/>
      </w:r>
      <w:r>
        <w:br w:type="textWrapping"/>
      </w:r>
      <w:r>
        <w:t>在邮件、快件内夹带危险化学品，或者将危险化学品谎报为普通物品交寄的，依法给予治安管理处罚；构成犯罪的，依法追究刑事责任。</w:t>
      </w:r>
      <w:r>
        <w:br w:type="textWrapping"/>
      </w:r>
      <w:r>
        <w:br w:type="textWrapping"/>
      </w:r>
      <w:r>
        <w:t>邮政企业、快递企业收寄危险化学品的，依照《中华人民共和国邮政法》的规定处罚。</w:t>
      </w:r>
      <w:r>
        <w:br w:type="textWrapping"/>
      </w:r>
      <w:r>
        <w:br w:type="textWrapping"/>
      </w:r>
      <w:r>
        <w:t>第八十八条　有下列情形之一的，由公安机关责令改正，处5万元以上10万元以下的罚款；构成违反治安管理行为的，依法给予治安管理处罚；构成犯罪的，依法追究刑事责任：</w:t>
      </w:r>
      <w:r>
        <w:br w:type="textWrapping"/>
      </w:r>
      <w:r>
        <w:br w:type="textWrapping"/>
      </w:r>
      <w:r>
        <w:t>(一)超过运输车辆的核定载质量装载危险化学品的；</w:t>
      </w:r>
      <w:r>
        <w:br w:type="textWrapping"/>
      </w:r>
      <w:r>
        <w:br w:type="textWrapping"/>
      </w:r>
      <w:r>
        <w:t>(二)使用安全技术条件不符合国家标准要求的车辆运输危险化学品的；</w:t>
      </w:r>
      <w:r>
        <w:br w:type="textWrapping"/>
      </w:r>
      <w:r>
        <w:br w:type="textWrapping"/>
      </w:r>
      <w:r>
        <w:t>(三)运输危险化学品的车辆未经公安机关批准进入危险化学品运输车辆限制通行的区域的；</w:t>
      </w:r>
      <w:r>
        <w:br w:type="textWrapping"/>
      </w:r>
      <w:r>
        <w:br w:type="textWrapping"/>
      </w:r>
      <w:r>
        <w:t>(四)未取得剧毒化学品道路运输通行证，通过道路运输剧毒化学品的。</w:t>
      </w:r>
      <w:r>
        <w:br w:type="textWrapping"/>
      </w:r>
      <w:r>
        <w:br w:type="textWrapping"/>
      </w:r>
      <w:r>
        <w:t>第八十九条　有下列情形之一的，由公安机关责令改正，处1万元以上5万元以下的罚款；构成违反治安管理行为的，依法给予治安管理处罚：</w:t>
      </w:r>
      <w:r>
        <w:br w:type="textWrapping"/>
      </w:r>
      <w:r>
        <w:br w:type="textWrapping"/>
      </w:r>
      <w:r>
        <w:t>(一)危险化学品运输车辆未悬挂或者喷涂警示标志，或者悬挂或者喷涂的警示标志不符合国家标准要求的；</w:t>
      </w:r>
      <w:r>
        <w:br w:type="textWrapping"/>
      </w:r>
      <w:r>
        <w:br w:type="textWrapping"/>
      </w:r>
      <w:r>
        <w:t>(二)通过道路运输危险化学品，不配备押运人员的；</w:t>
      </w:r>
      <w:r>
        <w:br w:type="textWrapping"/>
      </w:r>
      <w:r>
        <w:br w:type="textWrapping"/>
      </w:r>
      <w:r>
        <w:t>(三)运输剧毒化学品或者易制爆危险化学品途中需要较长时间停车，驾驶人员、押运人员不向当地公安机关报告的；</w:t>
      </w:r>
      <w:r>
        <w:br w:type="textWrapping"/>
      </w:r>
      <w:r>
        <w:br w:type="textWrapping"/>
      </w:r>
      <w:r>
        <w:t>(四)剧毒化学品、易制爆危险化学品在道路运输途中丢失、被盗、被抢或者发生流散、泄露等情况，驾驶人员、押运人员不采取必要的警示措施和安全措施，或者不向当地公安机关报告的。</w:t>
      </w:r>
      <w:r>
        <w:br w:type="textWrapping"/>
      </w:r>
      <w:r>
        <w:br w:type="textWrapping"/>
      </w:r>
      <w:r>
        <w:t>第九十条　对发生交通事故负有全部责任或者主要责任的危险化学品道路运输企业，由公安机关责令消除安全隐患，未消除安全隐患的危险化学品运输车辆，禁止上道路行驶。</w:t>
      </w:r>
      <w:r>
        <w:br w:type="textWrapping"/>
      </w:r>
      <w:r>
        <w:br w:type="textWrapping"/>
      </w:r>
      <w:r>
        <w:t>第九十一条　有下列情形之一的，由交通运输主管部门责令改正，可以处1万元以下的罚款；拒不改正的，处1万元以上5万元以下的罚款：</w:t>
      </w:r>
      <w:r>
        <w:br w:type="textWrapping"/>
      </w:r>
      <w:r>
        <w:br w:type="textWrapping"/>
      </w:r>
      <w:r>
        <w:t>(一)危险化学品道路运输企业、水路运输企业未配备专职安全管理人员的；</w:t>
      </w:r>
      <w:r>
        <w:br w:type="textWrapping"/>
      </w:r>
      <w:r>
        <w:br w:type="textWrapping"/>
      </w:r>
      <w:r>
        <w:t>(二)用于危险化学品运输作业的内河码头、泊位的管理单位未制定码头、泊位危险化学品事故应急救援预案，或者未为码头、泊位配备充足、有效的应急救援器材和设备的。</w:t>
      </w:r>
      <w:r>
        <w:br w:type="textWrapping"/>
      </w:r>
      <w:r>
        <w:br w:type="textWrapping"/>
      </w:r>
      <w:r>
        <w:t>第九十二条　有下列情形之一的，依照《中华人民共和国内河交通安全管理条例》的规定处罚：</w:t>
      </w:r>
      <w:r>
        <w:br w:type="textWrapping"/>
      </w:r>
      <w:r>
        <w:br w:type="textWrapping"/>
      </w:r>
      <w:r>
        <w:t>(一)通过内河运输危险化学品的水路运输企业未制定运输船舶危险化学品事故应急救援预案，或者未为运输船舶配备充足、有效的应急救援器材和设备的；</w:t>
      </w:r>
      <w:r>
        <w:br w:type="textWrapping"/>
      </w:r>
      <w:r>
        <w:br w:type="textWrapping"/>
      </w:r>
      <w:r>
        <w:t>(二)通过内河运输危险化学品的船舶的所有人或者经营人未取得船舶污染损害责任保险证书或者财务担保证明的；</w:t>
      </w:r>
      <w:r>
        <w:br w:type="textWrapping"/>
      </w:r>
      <w:r>
        <w:br w:type="textWrapping"/>
      </w:r>
      <w:r>
        <w:t>(三)船舶载运危险化学品进出内河港口，未将有关事项事先报告海事管理机构并经其同意的；</w:t>
      </w:r>
      <w:r>
        <w:br w:type="textWrapping"/>
      </w:r>
      <w:r>
        <w:br w:type="textWrapping"/>
      </w:r>
      <w:r>
        <w:t>(四)载运危险化学品的船舶在内河航行、装卸或者停泊，未悬挂专用的警示标志，或者未按照规定显示专用信号，或者未按照规定申请引航的。</w:t>
      </w:r>
      <w:r>
        <w:br w:type="textWrapping"/>
      </w:r>
      <w:r>
        <w:br w:type="textWrapping"/>
      </w:r>
      <w:r>
        <w:t>未向港口行政管理部门报告并经其同意，在港口内进行危险化学品的装卸、过驳作业的，依照《中华人民共和国港口法》的规定处罚。</w:t>
      </w:r>
      <w:r>
        <w:br w:type="textWrapping"/>
      </w:r>
      <w:r>
        <w:br w:type="textWrapping"/>
      </w:r>
      <w:r>
        <w:t>第九十三条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br w:type="textWrapping"/>
      </w:r>
      <w:r>
        <w:br w:type="textWrapping"/>
      </w:r>
      <w: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br w:type="textWrapping"/>
      </w:r>
      <w:r>
        <w:br w:type="textWrapping"/>
      </w:r>
      <w:r>
        <w:t>第九十四条　危险化学品单位发生危险化学品事故，其主要负责人不立即组织救援或者不立即向有关部门报告的，依照《生产安全事故报告和调查处理条例》的规定处罚。</w:t>
      </w:r>
      <w:r>
        <w:br w:type="textWrapping"/>
      </w:r>
      <w:r>
        <w:br w:type="textWrapping"/>
      </w:r>
      <w:r>
        <w:t>危险化学品单位发生危险化学品事故，造成他人人身伤害或者财产损失的，依法承担赔偿责任。</w:t>
      </w:r>
      <w:r>
        <w:br w:type="textWrapping"/>
      </w:r>
      <w:r>
        <w:br w:type="textWrapping"/>
      </w:r>
      <w:r>
        <w:t>第九十五条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r>
        <w:br w:type="textWrapping"/>
      </w:r>
      <w:r>
        <w:br w:type="textWrapping"/>
      </w:r>
      <w:r>
        <w:t>第九十六条　负有危险化学品安全监督管理职责的部门的工作人员，在危险化学品安全监督管理工作中滥用职权、玩忽职守、徇私舞弊，构成犯罪的，依法追究刑事责任；尚不构成犯罪的，依法给予处分。</w:t>
      </w:r>
      <w:r>
        <w:br w:type="textWrapping"/>
      </w:r>
      <w:r>
        <w:br w:type="textWrapping"/>
      </w:r>
      <w:r>
        <w:t>第八章　附则</w:t>
      </w:r>
      <w:r>
        <w:br w:type="textWrapping"/>
      </w:r>
      <w:r>
        <w:br w:type="textWrapping"/>
      </w:r>
      <w:r>
        <w:t>第九十七条　监控化学品、属于危险化学品的药品和农药的安全管理，依照本条例的规定执行；法律、行政法规另有规定的，依照其规定。</w:t>
      </w:r>
      <w:r>
        <w:br w:type="textWrapping"/>
      </w:r>
      <w:r>
        <w:br w:type="textWrapping"/>
      </w:r>
      <w:r>
        <w:t>民用爆炸物品、烟花爆竹、放射性物品、核能物质以及用于国防科研生产的危险化学品的安全管理，不适用本条例。</w:t>
      </w:r>
      <w:r>
        <w:br w:type="textWrapping"/>
      </w:r>
      <w:r>
        <w:br w:type="textWrapping"/>
      </w:r>
      <w:r>
        <w:t>法律、行政法规对燃气的安全管理另有规定的，依照其规定。</w:t>
      </w:r>
      <w:r>
        <w:br w:type="textWrapping"/>
      </w:r>
      <w:r>
        <w:br w:type="textWrapping"/>
      </w:r>
      <w:r>
        <w:t>危险化学品容器属于特种设备的，其安全管理依照有关特种设备安全的法律、行政法规的规定执行。</w:t>
      </w:r>
      <w:r>
        <w:br w:type="textWrapping"/>
      </w:r>
      <w:r>
        <w:br w:type="textWrapping"/>
      </w:r>
      <w:r>
        <w:t>第九十八条　危险化学品的进出口管理，依照有关对外贸易的法律、行政法规、规章的规定执行；进口的危险化学品的储存、使用、经营、运输的安全管理，依照本条例的规定执行。</w:t>
      </w:r>
      <w:r>
        <w:br w:type="textWrapping"/>
      </w:r>
      <w:r>
        <w:br w:type="textWrapping"/>
      </w:r>
      <w:r>
        <w:t>危险化学品环境管理登记和新化学物质环境管理登记，依照有关环境保护的法律、行政法规、规章的规定执行。危险化学品环境管理登记，按照国家有关规定收取费用。</w:t>
      </w:r>
      <w:r>
        <w:br w:type="textWrapping"/>
      </w:r>
      <w:r>
        <w:br w:type="textWrapping"/>
      </w:r>
      <w:r>
        <w:t>第九十九条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br w:type="textWrapping"/>
      </w:r>
      <w:r>
        <w:br w:type="textWrapping"/>
      </w:r>
      <w:r>
        <w:t>第一百条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br w:type="textWrapping"/>
      </w:r>
      <w:r>
        <w:br w:type="textWrapping"/>
      </w:r>
      <w:r>
        <w:t>第一百零一条　本条例施行前已经使用危险化学品从事生产的化工企业，依照本条例规定需要取得危险化学品安全使用许可证的，应当在国务院安全生产监督管理部门规定的期限内，申请取得危险化学品安全使用许可证。</w:t>
      </w:r>
      <w:r>
        <w:br w:type="textWrapping"/>
      </w:r>
      <w:r>
        <w:br w:type="textWrapping"/>
      </w:r>
      <w:r>
        <w:t>第一百零二条　本条例自2011年12月1日起施行。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745B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2024-03-05T01:22:00Z</dcterms:created>
  <dc:creator>zeyy</dc:creator>
  <cp:lastModifiedBy>哲</cp:lastModifiedBy>
  <dcterms:modified xsi:type="dcterms:W3CDTF">2024-03-05T01:22:15Z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5166EE01ECBF4F3F9085BC945A8A00B5_12</vt:lpwstr>
  </property>
</Properties>
</file>